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489" w:rsidRDefault="00454BC2">
      <w:pPr>
        <w:pStyle w:val="BodyText"/>
        <w:rPr>
          <w:sz w:val="26"/>
        </w:rPr>
      </w:pPr>
      <w:r>
        <w:rPr>
          <w:noProof/>
          <w:sz w:val="26"/>
        </w:rPr>
        <w:drawing>
          <wp:inline distT="0" distB="0" distL="0" distR="0">
            <wp:extent cx="5866130" cy="2054225"/>
            <wp:effectExtent l="19050" t="0" r="1270" b="0"/>
            <wp:docPr id="1" name="Picture 1" descr="D:\1.PERPUSTAKAAN\Afdhal File Input\ISBN\projek\Buk Kiki Plagiarism\Prosiding AISCH 2 2021\03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projek\Buk Kiki Plagiarism\Prosiding AISCH 2 2021\033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6130" cy="2054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2C46" w:rsidRDefault="00D36D13" w:rsidP="00C160E2">
      <w:pPr>
        <w:pStyle w:val="BodyText"/>
        <w:spacing w:before="1"/>
        <w:jc w:val="both"/>
        <w:rPr>
          <w:i/>
        </w:rPr>
      </w:pPr>
      <w:r>
        <w:rPr>
          <w:b/>
          <w:bCs/>
          <w:i/>
          <w:noProof/>
        </w:rPr>
        <w:drawing>
          <wp:inline distT="0" distB="0" distL="0" distR="0">
            <wp:extent cx="5866358" cy="3241964"/>
            <wp:effectExtent l="19050" t="0" r="1042" b="0"/>
            <wp:docPr id="2" name="Picture 1" descr="D:\1.PERPUSTAKAAN\Afdhal File Input\ISBN\projek\Buk Kiki Plagiarism\Prosiding AISCH 2 2021\03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projek\Buk Kiki Plagiarism\Prosiding AISCH 2 2021\033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6130" cy="3241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2C46" w:rsidRPr="00C160E2" w:rsidRDefault="00A92C46" w:rsidP="00C160E2">
      <w:pPr>
        <w:pStyle w:val="BodyText"/>
        <w:spacing w:before="1"/>
        <w:jc w:val="both"/>
        <w:rPr>
          <w:i/>
          <w:sz w:val="22"/>
        </w:rPr>
      </w:pPr>
    </w:p>
    <w:p w:rsidR="008B0489" w:rsidRDefault="00B87F4E" w:rsidP="00F14D81">
      <w:pPr>
        <w:pStyle w:val="Heading1"/>
        <w:numPr>
          <w:ilvl w:val="0"/>
          <w:numId w:val="2"/>
        </w:numPr>
        <w:ind w:left="1170" w:hanging="241"/>
      </w:pPr>
      <w:r>
        <w:t>Introduction</w:t>
      </w:r>
    </w:p>
    <w:p w:rsidR="008B0489" w:rsidRDefault="008B0489">
      <w:pPr>
        <w:pStyle w:val="BodyText"/>
        <w:rPr>
          <w:b/>
          <w:sz w:val="26"/>
        </w:rPr>
      </w:pPr>
    </w:p>
    <w:p w:rsidR="008B0489" w:rsidRDefault="008B0489">
      <w:pPr>
        <w:pStyle w:val="BodyText"/>
        <w:spacing w:before="7"/>
        <w:rPr>
          <w:b/>
          <w:sz w:val="21"/>
        </w:rPr>
      </w:pPr>
    </w:p>
    <w:p w:rsidR="00A92C46" w:rsidRPr="00A92C46" w:rsidRDefault="00A92C46" w:rsidP="00F14D81">
      <w:pPr>
        <w:widowControl/>
        <w:autoSpaceDE/>
        <w:autoSpaceDN/>
        <w:spacing w:line="360" w:lineRule="auto"/>
        <w:ind w:left="1080" w:right="1060"/>
        <w:jc w:val="both"/>
        <w:rPr>
          <w:sz w:val="24"/>
          <w:szCs w:val="24"/>
        </w:rPr>
      </w:pPr>
      <w:r w:rsidRPr="00A92C46">
        <w:rPr>
          <w:bCs/>
          <w:sz w:val="24"/>
          <w:szCs w:val="24"/>
        </w:rPr>
        <w:t>Reputation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for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infant</w:t>
      </w:r>
      <w:r w:rsidRPr="00A92C46">
        <w:rPr>
          <w:sz w:val="24"/>
          <w:szCs w:val="24"/>
        </w:rPr>
        <w:t xml:space="preserve"> and </w:t>
      </w:r>
      <w:r w:rsidRPr="00A92C46">
        <w:rPr>
          <w:bCs/>
          <w:sz w:val="24"/>
          <w:szCs w:val="24"/>
        </w:rPr>
        <w:t>young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child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nutrition</w:t>
      </w:r>
      <w:r w:rsidRPr="00A92C46">
        <w:rPr>
          <w:sz w:val="24"/>
          <w:szCs w:val="24"/>
        </w:rPr>
        <w:t xml:space="preserve"> is a </w:t>
      </w:r>
      <w:r w:rsidRPr="00A92C46">
        <w:rPr>
          <w:bCs/>
          <w:sz w:val="24"/>
          <w:szCs w:val="24"/>
        </w:rPr>
        <w:t>hallmark</w:t>
      </w:r>
      <w:r w:rsidRPr="00A92C46">
        <w:rPr>
          <w:sz w:val="24"/>
          <w:szCs w:val="24"/>
        </w:rPr>
        <w:t xml:space="preserve"> of </w:t>
      </w:r>
      <w:r w:rsidRPr="00A92C46">
        <w:rPr>
          <w:bCs/>
          <w:sz w:val="24"/>
          <w:szCs w:val="24"/>
        </w:rPr>
        <w:t>human</w:t>
      </w:r>
      <w:r w:rsidRPr="00A92C46">
        <w:rPr>
          <w:sz w:val="24"/>
          <w:szCs w:val="24"/>
        </w:rPr>
        <w:t xml:space="preserve"> health and </w:t>
      </w:r>
      <w:r w:rsidRPr="00A92C46">
        <w:rPr>
          <w:bCs/>
          <w:sz w:val="24"/>
          <w:szCs w:val="24"/>
        </w:rPr>
        <w:t>well-being.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U.s.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of.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Getting</w:t>
      </w:r>
      <w:r w:rsidRPr="00A92C46">
        <w:rPr>
          <w:sz w:val="24"/>
          <w:szCs w:val="24"/>
        </w:rPr>
        <w:t xml:space="preserve"> the </w:t>
      </w:r>
      <w:r w:rsidRPr="00A92C46">
        <w:rPr>
          <w:bCs/>
          <w:sz w:val="24"/>
          <w:szCs w:val="24"/>
        </w:rPr>
        <w:t>best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healthy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nutrients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at</w:t>
      </w:r>
      <w:r w:rsidRPr="00A92C46">
        <w:rPr>
          <w:sz w:val="24"/>
          <w:szCs w:val="24"/>
        </w:rPr>
        <w:t xml:space="preserve"> a </w:t>
      </w:r>
      <w:r w:rsidRPr="00A92C46">
        <w:rPr>
          <w:bCs/>
          <w:sz w:val="24"/>
          <w:szCs w:val="24"/>
        </w:rPr>
        <w:t>young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age</w:t>
      </w:r>
      <w:r w:rsidR="00F14D81">
        <w:rPr>
          <w:sz w:val="24"/>
          <w:szCs w:val="24"/>
        </w:rPr>
        <w:t xml:space="preserve"> is</w:t>
      </w:r>
      <w:r w:rsidRPr="00A92C46">
        <w:rPr>
          <w:sz w:val="24"/>
          <w:szCs w:val="24"/>
        </w:rPr>
        <w:t xml:space="preserve">an </w:t>
      </w:r>
      <w:r w:rsidRPr="00A92C46">
        <w:rPr>
          <w:bCs/>
          <w:sz w:val="24"/>
          <w:szCs w:val="24"/>
        </w:rPr>
        <w:t>important</w:t>
      </w:r>
      <w:r w:rsidR="00F14D81">
        <w:rPr>
          <w:sz w:val="24"/>
          <w:szCs w:val="24"/>
        </w:rPr>
        <w:t>foundation for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lifelong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health.</w:t>
      </w:r>
      <w:r w:rsidRPr="00A92C46">
        <w:rPr>
          <w:sz w:val="24"/>
          <w:szCs w:val="24"/>
        </w:rPr>
        <w:t xml:space="preserve"> Malnutrition in infants can </w:t>
      </w:r>
      <w:r w:rsidRPr="00A92C46">
        <w:rPr>
          <w:bCs/>
          <w:sz w:val="24"/>
          <w:szCs w:val="24"/>
        </w:rPr>
        <w:t>interfere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with</w:t>
      </w:r>
      <w:r w:rsidRPr="00A92C46">
        <w:rPr>
          <w:sz w:val="24"/>
          <w:szCs w:val="24"/>
        </w:rPr>
        <w:t xml:space="preserve"> their </w:t>
      </w:r>
      <w:r w:rsidRPr="00A92C46">
        <w:rPr>
          <w:bCs/>
          <w:sz w:val="24"/>
          <w:szCs w:val="24"/>
        </w:rPr>
        <w:t>growth</w:t>
      </w:r>
      <w:r w:rsidR="00F14D81">
        <w:rPr>
          <w:sz w:val="24"/>
          <w:szCs w:val="24"/>
        </w:rPr>
        <w:t xml:space="preserve"> </w:t>
      </w:r>
      <w:r w:rsidRPr="00A92C46">
        <w:rPr>
          <w:sz w:val="24"/>
          <w:szCs w:val="24"/>
        </w:rPr>
        <w:t xml:space="preserve"> improvement. At this </w:t>
      </w:r>
      <w:r w:rsidRPr="00A92C46">
        <w:rPr>
          <w:bCs/>
          <w:sz w:val="24"/>
          <w:szCs w:val="24"/>
        </w:rPr>
        <w:t>age,</w:t>
      </w:r>
      <w:r w:rsidRPr="00A92C46">
        <w:rPr>
          <w:sz w:val="24"/>
          <w:szCs w:val="24"/>
        </w:rPr>
        <w:t xml:space="preserve"> the </w:t>
      </w:r>
      <w:r w:rsidRPr="00A92C46">
        <w:rPr>
          <w:bCs/>
          <w:sz w:val="24"/>
          <w:szCs w:val="24"/>
        </w:rPr>
        <w:t>need</w:t>
      </w:r>
      <w:r w:rsidRPr="00A92C46">
        <w:rPr>
          <w:sz w:val="24"/>
          <w:szCs w:val="24"/>
        </w:rPr>
        <w:t xml:space="preserve"> for electricity, protein, nutrients and minerals is so </w:t>
      </w:r>
      <w:r w:rsidRPr="00A92C46">
        <w:rPr>
          <w:bCs/>
          <w:sz w:val="24"/>
          <w:szCs w:val="24"/>
        </w:rPr>
        <w:t>great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that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important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hobbies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related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to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food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intake</w:t>
      </w:r>
      <w:r w:rsidRPr="00A92C46">
        <w:rPr>
          <w:sz w:val="24"/>
          <w:szCs w:val="24"/>
        </w:rPr>
        <w:t xml:space="preserve"> from </w:t>
      </w:r>
      <w:r w:rsidRPr="00A92C46">
        <w:rPr>
          <w:bCs/>
          <w:sz w:val="24"/>
          <w:szCs w:val="24"/>
        </w:rPr>
        <w:t>father</w:t>
      </w:r>
      <w:r w:rsidRPr="00A92C46">
        <w:rPr>
          <w:sz w:val="24"/>
          <w:szCs w:val="24"/>
        </w:rPr>
        <w:t xml:space="preserve"> and </w:t>
      </w:r>
      <w:r w:rsidRPr="00A92C46">
        <w:rPr>
          <w:bCs/>
          <w:sz w:val="24"/>
          <w:szCs w:val="24"/>
        </w:rPr>
        <w:t>mother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are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necessary.</w:t>
      </w:r>
      <w:r w:rsidRPr="00A92C46">
        <w:rPr>
          <w:sz w:val="24"/>
          <w:szCs w:val="24"/>
        </w:rPr>
        <w:t xml:space="preserve"> age at </w:t>
      </w:r>
      <w:r w:rsidRPr="00A92C46">
        <w:rPr>
          <w:bCs/>
          <w:sz w:val="24"/>
          <w:szCs w:val="24"/>
        </w:rPr>
        <w:t>high</w:t>
      </w:r>
      <w:r w:rsidRPr="00A92C46">
        <w:rPr>
          <w:sz w:val="24"/>
          <w:szCs w:val="24"/>
        </w:rPr>
        <w:t xml:space="preserve"> risk </w:t>
      </w:r>
      <w:r w:rsidRPr="00A92C46">
        <w:rPr>
          <w:bCs/>
          <w:sz w:val="24"/>
          <w:szCs w:val="24"/>
        </w:rPr>
        <w:t>for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above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problems</w:t>
      </w:r>
      <w:r w:rsidRPr="00A92C46">
        <w:rPr>
          <w:sz w:val="24"/>
          <w:szCs w:val="24"/>
        </w:rPr>
        <w:t xml:space="preserve"> (UNICEF, 2012). </w:t>
      </w:r>
      <w:r w:rsidRPr="00A92C46">
        <w:rPr>
          <w:bCs/>
          <w:sz w:val="24"/>
          <w:szCs w:val="24"/>
        </w:rPr>
        <w:t>A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short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baby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(stunted)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can</w:t>
      </w:r>
      <w:r w:rsidRPr="00A92C46">
        <w:rPr>
          <w:sz w:val="24"/>
          <w:szCs w:val="24"/>
        </w:rPr>
        <w:t xml:space="preserve"> be </w:t>
      </w:r>
      <w:r w:rsidRPr="00A92C46">
        <w:rPr>
          <w:bCs/>
          <w:sz w:val="24"/>
          <w:szCs w:val="24"/>
        </w:rPr>
        <w:t>seen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when</w:t>
      </w:r>
      <w:r w:rsidRPr="00A92C46">
        <w:rPr>
          <w:sz w:val="24"/>
          <w:szCs w:val="24"/>
        </w:rPr>
        <w:t xml:space="preserve"> a </w:t>
      </w:r>
      <w:r w:rsidRPr="00A92C46">
        <w:rPr>
          <w:bCs/>
          <w:sz w:val="24"/>
          <w:szCs w:val="24"/>
        </w:rPr>
        <w:t>child</w:t>
      </w:r>
      <w:r w:rsidRPr="00A92C46">
        <w:rPr>
          <w:sz w:val="24"/>
          <w:szCs w:val="24"/>
        </w:rPr>
        <w:t xml:space="preserve"> has </w:t>
      </w:r>
      <w:r w:rsidRPr="00A92C46">
        <w:rPr>
          <w:bCs/>
          <w:sz w:val="24"/>
          <w:szCs w:val="24"/>
        </w:rPr>
        <w:t>their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height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or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height</w:t>
      </w:r>
      <w:r w:rsidRPr="00A92C46">
        <w:rPr>
          <w:sz w:val="24"/>
          <w:szCs w:val="24"/>
        </w:rPr>
        <w:t xml:space="preserve"> measured and the results are </w:t>
      </w:r>
      <w:r w:rsidRPr="00A92C46">
        <w:rPr>
          <w:bCs/>
          <w:sz w:val="24"/>
          <w:szCs w:val="24"/>
        </w:rPr>
        <w:t>below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average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on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normal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assessments.</w:t>
      </w:r>
      <w:r w:rsidRPr="00A92C46">
        <w:rPr>
          <w:sz w:val="24"/>
          <w:szCs w:val="24"/>
        </w:rPr>
        <w:t xml:space="preserve"> </w:t>
      </w:r>
      <w:r w:rsidRPr="00A92C46">
        <w:rPr>
          <w:bCs/>
          <w:sz w:val="24"/>
          <w:szCs w:val="24"/>
        </w:rPr>
        <w:t>Smaller</w:t>
      </w:r>
      <w:r w:rsidRPr="00A92C46">
        <w:rPr>
          <w:sz w:val="24"/>
          <w:szCs w:val="24"/>
        </w:rPr>
        <w:t xml:space="preserve"> infants are </w:t>
      </w:r>
      <w:r w:rsidRPr="00A92C46">
        <w:rPr>
          <w:bCs/>
          <w:sz w:val="24"/>
          <w:szCs w:val="24"/>
        </w:rPr>
        <w:t>those</w:t>
      </w:r>
      <w:r w:rsidRPr="00A92C46">
        <w:rPr>
          <w:sz w:val="24"/>
          <w:szCs w:val="24"/>
        </w:rPr>
        <w:t xml:space="preserve"> with </w:t>
      </w:r>
      <w:r w:rsidRPr="00A92C46">
        <w:rPr>
          <w:bCs/>
          <w:sz w:val="24"/>
          <w:szCs w:val="24"/>
        </w:rPr>
        <w:t>higher</w:t>
      </w:r>
      <w:r w:rsidRPr="00A92C46">
        <w:rPr>
          <w:sz w:val="24"/>
          <w:szCs w:val="24"/>
        </w:rPr>
        <w:t xml:space="preserve"> nutritional </w:t>
      </w:r>
      <w:r w:rsidRPr="00A92C46">
        <w:rPr>
          <w:bCs/>
          <w:sz w:val="24"/>
          <w:szCs w:val="24"/>
        </w:rPr>
        <w:t>ratings</w:t>
      </w:r>
      <w:r w:rsidRPr="00A92C46">
        <w:rPr>
          <w:sz w:val="24"/>
          <w:szCs w:val="24"/>
        </w:rPr>
        <w:t xml:space="preserve"> based </w:t>
      </w:r>
      <w:r w:rsidRPr="00A92C46">
        <w:rPr>
          <w:bCs/>
          <w:sz w:val="24"/>
          <w:szCs w:val="24"/>
        </w:rPr>
        <w:t>primarily</w:t>
      </w:r>
      <w:r w:rsidRPr="00A92C46">
        <w:rPr>
          <w:sz w:val="24"/>
          <w:szCs w:val="24"/>
        </w:rPr>
        <w:t xml:space="preserve"> on </w:t>
      </w:r>
      <w:r w:rsidRPr="00A92C46">
        <w:rPr>
          <w:bCs/>
          <w:sz w:val="24"/>
          <w:szCs w:val="24"/>
        </w:rPr>
        <w:t>age.</w:t>
      </w:r>
    </w:p>
    <w:p w:rsidR="005D1B77" w:rsidRDefault="005D1B77">
      <w:pPr>
        <w:pStyle w:val="BodyText"/>
        <w:spacing w:before="60" w:line="360" w:lineRule="auto"/>
        <w:ind w:left="100" w:right="121"/>
        <w:jc w:val="both"/>
      </w:pPr>
      <w:r>
        <w:rPr>
          <w:noProof/>
        </w:rPr>
        <w:lastRenderedPageBreak/>
        <w:drawing>
          <wp:inline distT="0" distB="0" distL="0" distR="0">
            <wp:extent cx="5867400" cy="9705975"/>
            <wp:effectExtent l="19050" t="0" r="0" b="0"/>
            <wp:docPr id="8" name="Picture 8" descr="D:\projek\Buk Kiki Plagiarism\Prosiding AISCH 2 2021\03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rojek\Buk Kiki Plagiarism\Prosiding AISCH 2 2021\033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970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1B77" w:rsidRDefault="005D1B77">
      <w:pPr>
        <w:pStyle w:val="BodyText"/>
        <w:spacing w:before="60" w:line="360" w:lineRule="auto"/>
        <w:ind w:left="100" w:right="121"/>
        <w:jc w:val="both"/>
      </w:pPr>
      <w:r>
        <w:rPr>
          <w:noProof/>
        </w:rPr>
        <w:lastRenderedPageBreak/>
        <w:drawing>
          <wp:inline distT="0" distB="0" distL="0" distR="0">
            <wp:extent cx="5858690" cy="9758149"/>
            <wp:effectExtent l="19050" t="0" r="8710" b="0"/>
            <wp:docPr id="9" name="Picture 9" descr="D:\projek\Buk Kiki Plagiarism\Prosiding AISCH 2 2021\03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projek\Buk Kiki Plagiarism\Prosiding AISCH 2 2021\033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6224" cy="97706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56685">
        <w:rPr>
          <w:noProof/>
        </w:rPr>
        <w:lastRenderedPageBreak/>
        <w:drawing>
          <wp:inline distT="0" distB="0" distL="0" distR="0">
            <wp:extent cx="5849487" cy="9758149"/>
            <wp:effectExtent l="19050" t="0" r="0" b="0"/>
            <wp:docPr id="10" name="Picture 10" descr="D:\projek\Buk Kiki Plagiarism\Prosiding AISCH 2 2021\03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projek\Buk Kiki Plagiarism\Prosiding AISCH 2 2021\033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670" cy="979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1B77" w:rsidRDefault="00A56685">
      <w:pPr>
        <w:pStyle w:val="BodyText"/>
        <w:spacing w:before="60" w:line="360" w:lineRule="auto"/>
        <w:ind w:left="100" w:right="121"/>
        <w:jc w:val="both"/>
      </w:pPr>
      <w:r>
        <w:rPr>
          <w:noProof/>
        </w:rPr>
        <w:lastRenderedPageBreak/>
        <w:drawing>
          <wp:inline distT="0" distB="0" distL="0" distR="0">
            <wp:extent cx="5849487" cy="9744501"/>
            <wp:effectExtent l="19050" t="0" r="0" b="0"/>
            <wp:docPr id="11" name="Picture 11" descr="D:\projek\Buk Kiki Plagiarism\Prosiding AISCH 2 2021\03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projek\Buk Kiki Plagiarism\Prosiding AISCH 2 2021\033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670" cy="97764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1B77" w:rsidRDefault="00A56685">
      <w:pPr>
        <w:pStyle w:val="BodyText"/>
        <w:spacing w:before="60" w:line="360" w:lineRule="auto"/>
        <w:ind w:left="100" w:right="121"/>
        <w:jc w:val="both"/>
      </w:pPr>
      <w:r>
        <w:rPr>
          <w:noProof/>
        </w:rPr>
        <w:lastRenderedPageBreak/>
        <w:drawing>
          <wp:inline distT="0" distB="0" distL="0" distR="0">
            <wp:extent cx="5859325" cy="9744501"/>
            <wp:effectExtent l="19050" t="0" r="8075" b="0"/>
            <wp:docPr id="12" name="Picture 12" descr="D:\projek\Buk Kiki Plagiarism\Prosiding AISCH 2 2021\03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projek\Buk Kiki Plagiarism\Prosiding AISCH 2 2021\033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670" cy="97600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0489" w:rsidRDefault="00192E8D" w:rsidP="00A56685">
      <w:pPr>
        <w:pStyle w:val="BodyText"/>
        <w:spacing w:before="60" w:line="360" w:lineRule="auto"/>
        <w:ind w:left="100" w:right="121"/>
        <w:jc w:val="both"/>
      </w:pPr>
      <w:r>
        <w:rPr>
          <w:noProof/>
        </w:rPr>
        <w:lastRenderedPageBreak/>
        <w:pict>
          <v:rect id="_x0000_s2050" style="position:absolute;left:0;text-align:left;margin-left:49.05pt;margin-top:288.8pt;width:379.35pt;height:414.8pt;z-index:251658240" stroked="f"/>
        </w:pict>
      </w:r>
      <w:r w:rsidR="00A56685">
        <w:rPr>
          <w:noProof/>
        </w:rPr>
        <w:drawing>
          <wp:inline distT="0" distB="0" distL="0" distR="0">
            <wp:extent cx="5855515" cy="9471546"/>
            <wp:effectExtent l="19050" t="0" r="0" b="0"/>
            <wp:docPr id="13" name="Picture 13" descr="D:\projek\Buk Kiki Plagiarism\Prosiding AISCH 2 2021\03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projek\Buk Kiki Plagiarism\Prosiding AISCH 2 2021\034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670" cy="9492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B0489" w:rsidSect="008B0489">
      <w:footerReference w:type="default" r:id="rId15"/>
      <w:pgSz w:w="11910" w:h="16840"/>
      <w:pgMar w:top="1360" w:right="1320" w:bottom="1240" w:left="1340" w:header="0" w:footer="104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72EA" w:rsidRDefault="002672EA" w:rsidP="008B0489">
      <w:r>
        <w:separator/>
      </w:r>
    </w:p>
  </w:endnote>
  <w:endnote w:type="continuationSeparator" w:id="0">
    <w:p w:rsidR="002672EA" w:rsidRDefault="002672EA" w:rsidP="008B04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0489" w:rsidRDefault="00192E8D">
    <w:pPr>
      <w:pStyle w:val="BodyText"/>
      <w:spacing w:line="14" w:lineRule="auto"/>
      <w:rPr>
        <w:sz w:val="20"/>
      </w:rPr>
    </w:pPr>
    <w:r w:rsidRPr="00192E8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85.55pt;margin-top:778.45pt;width:24.4pt;height:14.35pt;z-index:-251658752;mso-position-horizontal-relative:page;mso-position-vertical-relative:page" filled="f" stroked="f">
          <v:textbox inset="0,0,0,0">
            <w:txbxContent>
              <w:p w:rsidR="008B0489" w:rsidRDefault="00192E8D">
                <w:pPr>
                  <w:spacing w:before="13"/>
                  <w:ind w:left="60"/>
                  <w:rPr>
                    <w:rFonts w:ascii="Arial"/>
                  </w:rPr>
                </w:pPr>
                <w:r>
                  <w:fldChar w:fldCharType="begin"/>
                </w:r>
                <w:r w:rsidR="00B87F4E">
                  <w:rPr>
                    <w:rFonts w:ascii="Arial"/>
                  </w:rPr>
                  <w:instrText xml:space="preserve"> PAGE </w:instrText>
                </w:r>
                <w:r>
                  <w:fldChar w:fldCharType="separate"/>
                </w:r>
                <w:r w:rsidR="00F14D81">
                  <w:rPr>
                    <w:rFonts w:ascii="Arial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72EA" w:rsidRDefault="002672EA" w:rsidP="008B0489">
      <w:r>
        <w:separator/>
      </w:r>
    </w:p>
  </w:footnote>
  <w:footnote w:type="continuationSeparator" w:id="0">
    <w:p w:rsidR="002672EA" w:rsidRDefault="002672EA" w:rsidP="008B048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7C1BE1"/>
    <w:multiLevelType w:val="hybridMultilevel"/>
    <w:tmpl w:val="92903140"/>
    <w:lvl w:ilvl="0" w:tplc="C75CC51C">
      <w:start w:val="1"/>
      <w:numFmt w:val="lowerLetter"/>
      <w:lvlText w:val="%1."/>
      <w:lvlJc w:val="left"/>
      <w:pPr>
        <w:ind w:left="100" w:hanging="720"/>
      </w:pPr>
      <w:rPr>
        <w:rFonts w:ascii="Times New Roman" w:eastAsia="Times New Roman" w:hAnsi="Times New Roman" w:cs="Times New Roman" w:hint="default"/>
        <w:spacing w:val="-11"/>
        <w:w w:val="99"/>
        <w:sz w:val="24"/>
        <w:szCs w:val="24"/>
        <w:lang w:val="en-US" w:eastAsia="en-US" w:bidi="ar-SA"/>
      </w:rPr>
    </w:lvl>
    <w:lvl w:ilvl="1" w:tplc="479CAF1C">
      <w:numFmt w:val="bullet"/>
      <w:lvlText w:val="•"/>
      <w:lvlJc w:val="left"/>
      <w:pPr>
        <w:ind w:left="1020" w:hanging="720"/>
      </w:pPr>
      <w:rPr>
        <w:rFonts w:hint="default"/>
        <w:lang w:val="en-US" w:eastAsia="en-US" w:bidi="ar-SA"/>
      </w:rPr>
    </w:lvl>
    <w:lvl w:ilvl="2" w:tplc="3072D1B0">
      <w:numFmt w:val="bullet"/>
      <w:lvlText w:val="•"/>
      <w:lvlJc w:val="left"/>
      <w:pPr>
        <w:ind w:left="1934" w:hanging="720"/>
      </w:pPr>
      <w:rPr>
        <w:rFonts w:hint="default"/>
        <w:lang w:val="en-US" w:eastAsia="en-US" w:bidi="ar-SA"/>
      </w:rPr>
    </w:lvl>
    <w:lvl w:ilvl="3" w:tplc="D890BA68">
      <w:numFmt w:val="bullet"/>
      <w:lvlText w:val="•"/>
      <w:lvlJc w:val="left"/>
      <w:pPr>
        <w:ind w:left="2848" w:hanging="720"/>
      </w:pPr>
      <w:rPr>
        <w:rFonts w:hint="default"/>
        <w:lang w:val="en-US" w:eastAsia="en-US" w:bidi="ar-SA"/>
      </w:rPr>
    </w:lvl>
    <w:lvl w:ilvl="4" w:tplc="C2FA6286">
      <w:numFmt w:val="bullet"/>
      <w:lvlText w:val="•"/>
      <w:lvlJc w:val="left"/>
      <w:pPr>
        <w:ind w:left="3762" w:hanging="720"/>
      </w:pPr>
      <w:rPr>
        <w:rFonts w:hint="default"/>
        <w:lang w:val="en-US" w:eastAsia="en-US" w:bidi="ar-SA"/>
      </w:rPr>
    </w:lvl>
    <w:lvl w:ilvl="5" w:tplc="02E8D646">
      <w:numFmt w:val="bullet"/>
      <w:lvlText w:val="•"/>
      <w:lvlJc w:val="left"/>
      <w:pPr>
        <w:ind w:left="4677" w:hanging="720"/>
      </w:pPr>
      <w:rPr>
        <w:rFonts w:hint="default"/>
        <w:lang w:val="en-US" w:eastAsia="en-US" w:bidi="ar-SA"/>
      </w:rPr>
    </w:lvl>
    <w:lvl w:ilvl="6" w:tplc="F11088E6">
      <w:numFmt w:val="bullet"/>
      <w:lvlText w:val="•"/>
      <w:lvlJc w:val="left"/>
      <w:pPr>
        <w:ind w:left="5591" w:hanging="720"/>
      </w:pPr>
      <w:rPr>
        <w:rFonts w:hint="default"/>
        <w:lang w:val="en-US" w:eastAsia="en-US" w:bidi="ar-SA"/>
      </w:rPr>
    </w:lvl>
    <w:lvl w:ilvl="7" w:tplc="7D547EB0">
      <w:numFmt w:val="bullet"/>
      <w:lvlText w:val="•"/>
      <w:lvlJc w:val="left"/>
      <w:pPr>
        <w:ind w:left="6505" w:hanging="720"/>
      </w:pPr>
      <w:rPr>
        <w:rFonts w:hint="default"/>
        <w:lang w:val="en-US" w:eastAsia="en-US" w:bidi="ar-SA"/>
      </w:rPr>
    </w:lvl>
    <w:lvl w:ilvl="8" w:tplc="966E9E88">
      <w:numFmt w:val="bullet"/>
      <w:lvlText w:val="•"/>
      <w:lvlJc w:val="left"/>
      <w:pPr>
        <w:ind w:left="7420" w:hanging="720"/>
      </w:pPr>
      <w:rPr>
        <w:rFonts w:hint="default"/>
        <w:lang w:val="en-US" w:eastAsia="en-US" w:bidi="ar-SA"/>
      </w:rPr>
    </w:lvl>
  </w:abstractNum>
  <w:abstractNum w:abstractNumId="1">
    <w:nsid w:val="17C061FB"/>
    <w:multiLevelType w:val="hybridMultilevel"/>
    <w:tmpl w:val="6E82D85E"/>
    <w:lvl w:ilvl="0" w:tplc="347846DA">
      <w:start w:val="1"/>
      <w:numFmt w:val="lowerLetter"/>
      <w:lvlText w:val="%1."/>
      <w:lvlJc w:val="left"/>
      <w:pPr>
        <w:ind w:left="100" w:hanging="72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A0A8D538">
      <w:numFmt w:val="bullet"/>
      <w:lvlText w:val="•"/>
      <w:lvlJc w:val="left"/>
      <w:pPr>
        <w:ind w:left="1014" w:hanging="720"/>
      </w:pPr>
      <w:rPr>
        <w:rFonts w:hint="default"/>
        <w:lang w:val="en-US" w:eastAsia="en-US" w:bidi="ar-SA"/>
      </w:rPr>
    </w:lvl>
    <w:lvl w:ilvl="2" w:tplc="51D498F8">
      <w:numFmt w:val="bullet"/>
      <w:lvlText w:val="•"/>
      <w:lvlJc w:val="left"/>
      <w:pPr>
        <w:ind w:left="1929" w:hanging="720"/>
      </w:pPr>
      <w:rPr>
        <w:rFonts w:hint="default"/>
        <w:lang w:val="en-US" w:eastAsia="en-US" w:bidi="ar-SA"/>
      </w:rPr>
    </w:lvl>
    <w:lvl w:ilvl="3" w:tplc="D63A0A56">
      <w:numFmt w:val="bullet"/>
      <w:lvlText w:val="•"/>
      <w:lvlJc w:val="left"/>
      <w:pPr>
        <w:ind w:left="2844" w:hanging="720"/>
      </w:pPr>
      <w:rPr>
        <w:rFonts w:hint="default"/>
        <w:lang w:val="en-US" w:eastAsia="en-US" w:bidi="ar-SA"/>
      </w:rPr>
    </w:lvl>
    <w:lvl w:ilvl="4" w:tplc="D310C2BA">
      <w:numFmt w:val="bullet"/>
      <w:lvlText w:val="•"/>
      <w:lvlJc w:val="left"/>
      <w:pPr>
        <w:ind w:left="3759" w:hanging="720"/>
      </w:pPr>
      <w:rPr>
        <w:rFonts w:hint="default"/>
        <w:lang w:val="en-US" w:eastAsia="en-US" w:bidi="ar-SA"/>
      </w:rPr>
    </w:lvl>
    <w:lvl w:ilvl="5" w:tplc="0BA288AE">
      <w:numFmt w:val="bullet"/>
      <w:lvlText w:val="•"/>
      <w:lvlJc w:val="left"/>
      <w:pPr>
        <w:ind w:left="4674" w:hanging="720"/>
      </w:pPr>
      <w:rPr>
        <w:rFonts w:hint="default"/>
        <w:lang w:val="en-US" w:eastAsia="en-US" w:bidi="ar-SA"/>
      </w:rPr>
    </w:lvl>
    <w:lvl w:ilvl="6" w:tplc="E7B0D6D2">
      <w:numFmt w:val="bullet"/>
      <w:lvlText w:val="•"/>
      <w:lvlJc w:val="left"/>
      <w:pPr>
        <w:ind w:left="5589" w:hanging="720"/>
      </w:pPr>
      <w:rPr>
        <w:rFonts w:hint="default"/>
        <w:lang w:val="en-US" w:eastAsia="en-US" w:bidi="ar-SA"/>
      </w:rPr>
    </w:lvl>
    <w:lvl w:ilvl="7" w:tplc="CCB83C9E">
      <w:numFmt w:val="bullet"/>
      <w:lvlText w:val="•"/>
      <w:lvlJc w:val="left"/>
      <w:pPr>
        <w:ind w:left="6504" w:hanging="720"/>
      </w:pPr>
      <w:rPr>
        <w:rFonts w:hint="default"/>
        <w:lang w:val="en-US" w:eastAsia="en-US" w:bidi="ar-SA"/>
      </w:rPr>
    </w:lvl>
    <w:lvl w:ilvl="8" w:tplc="055255B6">
      <w:numFmt w:val="bullet"/>
      <w:lvlText w:val="•"/>
      <w:lvlJc w:val="left"/>
      <w:pPr>
        <w:ind w:left="7419" w:hanging="720"/>
      </w:pPr>
      <w:rPr>
        <w:rFonts w:hint="default"/>
        <w:lang w:val="en-US" w:eastAsia="en-US" w:bidi="ar-SA"/>
      </w:rPr>
    </w:lvl>
  </w:abstractNum>
  <w:abstractNum w:abstractNumId="2">
    <w:nsid w:val="39C735D9"/>
    <w:multiLevelType w:val="hybridMultilevel"/>
    <w:tmpl w:val="1D86FC5C"/>
    <w:lvl w:ilvl="0" w:tplc="1C22871E">
      <w:start w:val="1"/>
      <w:numFmt w:val="decimal"/>
      <w:lvlText w:val="%1."/>
      <w:lvlJc w:val="left"/>
      <w:pPr>
        <w:ind w:left="340" w:hanging="240"/>
      </w:pPr>
      <w:rPr>
        <w:rFonts w:hint="default"/>
        <w:b/>
        <w:bCs/>
        <w:spacing w:val="-2"/>
        <w:w w:val="99"/>
        <w:lang w:val="en-US" w:eastAsia="en-US" w:bidi="ar-SA"/>
      </w:rPr>
    </w:lvl>
    <w:lvl w:ilvl="1" w:tplc="056C59D6">
      <w:numFmt w:val="bullet"/>
      <w:lvlText w:val="•"/>
      <w:lvlJc w:val="left"/>
      <w:pPr>
        <w:ind w:left="1230" w:hanging="240"/>
      </w:pPr>
      <w:rPr>
        <w:rFonts w:hint="default"/>
        <w:lang w:val="en-US" w:eastAsia="en-US" w:bidi="ar-SA"/>
      </w:rPr>
    </w:lvl>
    <w:lvl w:ilvl="2" w:tplc="C2CECF14">
      <w:numFmt w:val="bullet"/>
      <w:lvlText w:val="•"/>
      <w:lvlJc w:val="left"/>
      <w:pPr>
        <w:ind w:left="2121" w:hanging="240"/>
      </w:pPr>
      <w:rPr>
        <w:rFonts w:hint="default"/>
        <w:lang w:val="en-US" w:eastAsia="en-US" w:bidi="ar-SA"/>
      </w:rPr>
    </w:lvl>
    <w:lvl w:ilvl="3" w:tplc="CA1066E6">
      <w:numFmt w:val="bullet"/>
      <w:lvlText w:val="•"/>
      <w:lvlJc w:val="left"/>
      <w:pPr>
        <w:ind w:left="3012" w:hanging="240"/>
      </w:pPr>
      <w:rPr>
        <w:rFonts w:hint="default"/>
        <w:lang w:val="en-US" w:eastAsia="en-US" w:bidi="ar-SA"/>
      </w:rPr>
    </w:lvl>
    <w:lvl w:ilvl="4" w:tplc="16286E3C">
      <w:numFmt w:val="bullet"/>
      <w:lvlText w:val="•"/>
      <w:lvlJc w:val="left"/>
      <w:pPr>
        <w:ind w:left="3903" w:hanging="240"/>
      </w:pPr>
      <w:rPr>
        <w:rFonts w:hint="default"/>
        <w:lang w:val="en-US" w:eastAsia="en-US" w:bidi="ar-SA"/>
      </w:rPr>
    </w:lvl>
    <w:lvl w:ilvl="5" w:tplc="5756F558">
      <w:numFmt w:val="bullet"/>
      <w:lvlText w:val="•"/>
      <w:lvlJc w:val="left"/>
      <w:pPr>
        <w:ind w:left="4794" w:hanging="240"/>
      </w:pPr>
      <w:rPr>
        <w:rFonts w:hint="default"/>
        <w:lang w:val="en-US" w:eastAsia="en-US" w:bidi="ar-SA"/>
      </w:rPr>
    </w:lvl>
    <w:lvl w:ilvl="6" w:tplc="EE38A378">
      <w:numFmt w:val="bullet"/>
      <w:lvlText w:val="•"/>
      <w:lvlJc w:val="left"/>
      <w:pPr>
        <w:ind w:left="5685" w:hanging="240"/>
      </w:pPr>
      <w:rPr>
        <w:rFonts w:hint="default"/>
        <w:lang w:val="en-US" w:eastAsia="en-US" w:bidi="ar-SA"/>
      </w:rPr>
    </w:lvl>
    <w:lvl w:ilvl="7" w:tplc="BA38A14E">
      <w:numFmt w:val="bullet"/>
      <w:lvlText w:val="•"/>
      <w:lvlJc w:val="left"/>
      <w:pPr>
        <w:ind w:left="6576" w:hanging="240"/>
      </w:pPr>
      <w:rPr>
        <w:rFonts w:hint="default"/>
        <w:lang w:val="en-US" w:eastAsia="en-US" w:bidi="ar-SA"/>
      </w:rPr>
    </w:lvl>
    <w:lvl w:ilvl="8" w:tplc="AE126174">
      <w:numFmt w:val="bullet"/>
      <w:lvlText w:val="•"/>
      <w:lvlJc w:val="left"/>
      <w:pPr>
        <w:ind w:left="7467" w:hanging="240"/>
      </w:pPr>
      <w:rPr>
        <w:rFonts w:hint="default"/>
        <w:lang w:val="en-US" w:eastAsia="en-US" w:bidi="ar-SA"/>
      </w:rPr>
    </w:lvl>
  </w:abstractNum>
  <w:abstractNum w:abstractNumId="3">
    <w:nsid w:val="448147EB"/>
    <w:multiLevelType w:val="hybridMultilevel"/>
    <w:tmpl w:val="74B02856"/>
    <w:lvl w:ilvl="0" w:tplc="D0502924">
      <w:start w:val="1"/>
      <w:numFmt w:val="decimal"/>
      <w:lvlText w:val="%1."/>
      <w:lvlJc w:val="left"/>
      <w:pPr>
        <w:ind w:left="383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en-US" w:eastAsia="en-US" w:bidi="ar-SA"/>
      </w:rPr>
    </w:lvl>
    <w:lvl w:ilvl="1" w:tplc="D73E0426">
      <w:numFmt w:val="bullet"/>
      <w:lvlText w:val="•"/>
      <w:lvlJc w:val="left"/>
      <w:pPr>
        <w:ind w:left="1266" w:hanging="284"/>
      </w:pPr>
      <w:rPr>
        <w:rFonts w:hint="default"/>
        <w:lang w:val="en-US" w:eastAsia="en-US" w:bidi="ar-SA"/>
      </w:rPr>
    </w:lvl>
    <w:lvl w:ilvl="2" w:tplc="5D6A4A22">
      <w:numFmt w:val="bullet"/>
      <w:lvlText w:val="•"/>
      <w:lvlJc w:val="left"/>
      <w:pPr>
        <w:ind w:left="2153" w:hanging="284"/>
      </w:pPr>
      <w:rPr>
        <w:rFonts w:hint="default"/>
        <w:lang w:val="en-US" w:eastAsia="en-US" w:bidi="ar-SA"/>
      </w:rPr>
    </w:lvl>
    <w:lvl w:ilvl="3" w:tplc="883E4966">
      <w:numFmt w:val="bullet"/>
      <w:lvlText w:val="•"/>
      <w:lvlJc w:val="left"/>
      <w:pPr>
        <w:ind w:left="3040" w:hanging="284"/>
      </w:pPr>
      <w:rPr>
        <w:rFonts w:hint="default"/>
        <w:lang w:val="en-US" w:eastAsia="en-US" w:bidi="ar-SA"/>
      </w:rPr>
    </w:lvl>
    <w:lvl w:ilvl="4" w:tplc="41A4A606">
      <w:numFmt w:val="bullet"/>
      <w:lvlText w:val="•"/>
      <w:lvlJc w:val="left"/>
      <w:pPr>
        <w:ind w:left="3927" w:hanging="284"/>
      </w:pPr>
      <w:rPr>
        <w:rFonts w:hint="default"/>
        <w:lang w:val="en-US" w:eastAsia="en-US" w:bidi="ar-SA"/>
      </w:rPr>
    </w:lvl>
    <w:lvl w:ilvl="5" w:tplc="A24252B6">
      <w:numFmt w:val="bullet"/>
      <w:lvlText w:val="•"/>
      <w:lvlJc w:val="left"/>
      <w:pPr>
        <w:ind w:left="4814" w:hanging="284"/>
      </w:pPr>
      <w:rPr>
        <w:rFonts w:hint="default"/>
        <w:lang w:val="en-US" w:eastAsia="en-US" w:bidi="ar-SA"/>
      </w:rPr>
    </w:lvl>
    <w:lvl w:ilvl="6" w:tplc="74729CE6">
      <w:numFmt w:val="bullet"/>
      <w:lvlText w:val="•"/>
      <w:lvlJc w:val="left"/>
      <w:pPr>
        <w:ind w:left="5701" w:hanging="284"/>
      </w:pPr>
      <w:rPr>
        <w:rFonts w:hint="default"/>
        <w:lang w:val="en-US" w:eastAsia="en-US" w:bidi="ar-SA"/>
      </w:rPr>
    </w:lvl>
    <w:lvl w:ilvl="7" w:tplc="CCEC2014">
      <w:numFmt w:val="bullet"/>
      <w:lvlText w:val="•"/>
      <w:lvlJc w:val="left"/>
      <w:pPr>
        <w:ind w:left="6588" w:hanging="284"/>
      </w:pPr>
      <w:rPr>
        <w:rFonts w:hint="default"/>
        <w:lang w:val="en-US" w:eastAsia="en-US" w:bidi="ar-SA"/>
      </w:rPr>
    </w:lvl>
    <w:lvl w:ilvl="8" w:tplc="DF2E9236">
      <w:numFmt w:val="bullet"/>
      <w:lvlText w:val="•"/>
      <w:lvlJc w:val="left"/>
      <w:pPr>
        <w:ind w:left="7475" w:hanging="284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drawingGridHorizontalSpacing w:val="110"/>
  <w:displayHorizontalDrawingGridEvery w:val="2"/>
  <w:characterSpacingControl w:val="doNotCompress"/>
  <w:hdrShapeDefaults>
    <o:shapedefaults v:ext="edit" spidmax="15362">
      <o:colormenu v:ext="edit" strokecolor="none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B0489"/>
    <w:rsid w:val="00192E8D"/>
    <w:rsid w:val="001F3563"/>
    <w:rsid w:val="002672EA"/>
    <w:rsid w:val="0039358F"/>
    <w:rsid w:val="00454BC2"/>
    <w:rsid w:val="005A6152"/>
    <w:rsid w:val="005D1B77"/>
    <w:rsid w:val="00651B64"/>
    <w:rsid w:val="0068688D"/>
    <w:rsid w:val="006D0364"/>
    <w:rsid w:val="0070350D"/>
    <w:rsid w:val="007447B9"/>
    <w:rsid w:val="007A2633"/>
    <w:rsid w:val="00874417"/>
    <w:rsid w:val="00895E09"/>
    <w:rsid w:val="008B0489"/>
    <w:rsid w:val="00A55F19"/>
    <w:rsid w:val="00A56685"/>
    <w:rsid w:val="00A92C46"/>
    <w:rsid w:val="00AA4DA9"/>
    <w:rsid w:val="00B87F4E"/>
    <w:rsid w:val="00C160E2"/>
    <w:rsid w:val="00C5384E"/>
    <w:rsid w:val="00D36D13"/>
    <w:rsid w:val="00E41EB3"/>
    <w:rsid w:val="00F14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>
      <o:colormenu v:ext="edit" strokecolor="non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B0489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8B0489"/>
    <w:pPr>
      <w:ind w:left="281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rsid w:val="008B0489"/>
    <w:pPr>
      <w:ind w:left="100"/>
      <w:outlineLvl w:val="1"/>
    </w:pPr>
    <w:rPr>
      <w:b/>
      <w:bCs/>
      <w:i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8B0489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8B0489"/>
    <w:pPr>
      <w:ind w:left="100"/>
      <w:jc w:val="both"/>
    </w:pPr>
  </w:style>
  <w:style w:type="paragraph" w:customStyle="1" w:styleId="TableParagraph">
    <w:name w:val="Table Paragraph"/>
    <w:basedOn w:val="Normal"/>
    <w:uiPriority w:val="1"/>
    <w:qFormat/>
    <w:rsid w:val="008B0489"/>
  </w:style>
  <w:style w:type="paragraph" w:styleId="BalloonText">
    <w:name w:val="Balloon Text"/>
    <w:basedOn w:val="Normal"/>
    <w:link w:val="BalloonTextChar"/>
    <w:uiPriority w:val="99"/>
    <w:semiHidden/>
    <w:unhideWhenUsed/>
    <w:rsid w:val="005D1B7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1B77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D1B7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D1B77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5D1B7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D1B77"/>
    <w:rPr>
      <w:rFonts w:ascii="Times New Roman" w:eastAsia="Times New Roman" w:hAnsi="Times New Roman" w:cs="Times New Roman"/>
    </w:rPr>
  </w:style>
  <w:style w:type="character" w:customStyle="1" w:styleId="sw">
    <w:name w:val="sw"/>
    <w:basedOn w:val="DefaultParagraphFont"/>
    <w:rsid w:val="00A92C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82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8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STIKES</cp:lastModifiedBy>
  <cp:revision>7</cp:revision>
  <dcterms:created xsi:type="dcterms:W3CDTF">2022-10-22T14:52:00Z</dcterms:created>
  <dcterms:modified xsi:type="dcterms:W3CDTF">2022-10-26T04:41:00Z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2022-10-10T00:00:00Z</vt:filetime>
  </property>
</Properties>
</file>